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097A" w14:textId="77777777" w:rsidR="005B77E6" w:rsidRDefault="000A3536" w:rsidP="00352FF3">
      <w:pPr>
        <w:pStyle w:val="Heading1"/>
      </w:pPr>
      <w:bookmarkStart w:id="0" w:name="OLE_LINK1"/>
      <w:bookmarkStart w:id="1" w:name="OLE_LINK2"/>
      <w:r>
        <w:t xml:space="preserve">107-R-169 </w:t>
      </w:r>
      <w:r w:rsidR="005B77E6">
        <w:t>STATEMENTS ABOUT EXISTING CONDITIONS OF UTILITIES, ADDITIONAL RIGHT</w:t>
      </w:r>
      <w:r w:rsidR="00D90E43">
        <w:t>-</w:t>
      </w:r>
      <w:r w:rsidR="005B77E6">
        <w:t>OF</w:t>
      </w:r>
      <w:r w:rsidR="00D90E43">
        <w:t>-</w:t>
      </w:r>
      <w:r w:rsidR="005B77E6">
        <w:t>WAY, AND ENCROACHMENTS</w:t>
      </w:r>
      <w:bookmarkEnd w:id="0"/>
      <w:bookmarkEnd w:id="1"/>
    </w:p>
    <w:p w14:paraId="534A70E6" w14:textId="77777777" w:rsidR="005B77E6" w:rsidRDefault="005B77E6" w:rsidP="000A353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sz w:val="20"/>
        </w:rPr>
      </w:pPr>
    </w:p>
    <w:p w14:paraId="69DA10C0" w14:textId="6E4097D7" w:rsidR="000A3536" w:rsidRPr="000A3536" w:rsidRDefault="000A3536" w:rsidP="000A353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i/>
          <w:sz w:val="20"/>
        </w:rPr>
      </w:pPr>
      <w:r w:rsidRPr="000A3536">
        <w:rPr>
          <w:rFonts w:ascii="Courier New" w:hAnsi="Courier New"/>
          <w:i/>
          <w:sz w:val="20"/>
        </w:rPr>
        <w:t xml:space="preserve">(Revised </w:t>
      </w:r>
      <w:r w:rsidR="00FE38A6">
        <w:rPr>
          <w:rFonts w:ascii="Courier New" w:hAnsi="Courier New"/>
          <w:i/>
          <w:sz w:val="20"/>
        </w:rPr>
        <w:t>0</w:t>
      </w:r>
      <w:r w:rsidR="00946B77">
        <w:rPr>
          <w:rFonts w:ascii="Courier New" w:hAnsi="Courier New"/>
          <w:i/>
          <w:sz w:val="20"/>
        </w:rPr>
        <w:t>5</w:t>
      </w:r>
      <w:r w:rsidRPr="000A3536">
        <w:rPr>
          <w:rFonts w:ascii="Courier New" w:hAnsi="Courier New"/>
          <w:i/>
          <w:sz w:val="20"/>
        </w:rPr>
        <w:t>-</w:t>
      </w:r>
      <w:r w:rsidR="004D1D4D">
        <w:rPr>
          <w:rFonts w:ascii="Courier New" w:hAnsi="Courier New"/>
          <w:i/>
          <w:sz w:val="20"/>
        </w:rPr>
        <w:t>20</w:t>
      </w:r>
      <w:r w:rsidRPr="000A3536">
        <w:rPr>
          <w:rFonts w:ascii="Courier New" w:hAnsi="Courier New"/>
          <w:i/>
          <w:sz w:val="20"/>
        </w:rPr>
        <w:t>-</w:t>
      </w:r>
      <w:r w:rsidR="004D1D4D">
        <w:rPr>
          <w:rFonts w:ascii="Courier New" w:hAnsi="Courier New"/>
          <w:i/>
          <w:sz w:val="20"/>
        </w:rPr>
        <w:t>23</w:t>
      </w:r>
      <w:r w:rsidRPr="000A3536">
        <w:rPr>
          <w:rFonts w:ascii="Courier New" w:hAnsi="Courier New"/>
          <w:i/>
          <w:sz w:val="20"/>
        </w:rPr>
        <w:t>)</w:t>
      </w:r>
    </w:p>
    <w:p w14:paraId="6DC196D9" w14:textId="77777777" w:rsidR="000A3536" w:rsidRDefault="000A3536" w:rsidP="000A353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sz w:val="20"/>
        </w:rPr>
      </w:pPr>
    </w:p>
    <w:p w14:paraId="36C501C3" w14:textId="77777777" w:rsidR="005B77E6"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r>
        <w:rPr>
          <w:rFonts w:ascii="Courier New" w:hAnsi="Courier New"/>
          <w:sz w:val="20"/>
        </w:rPr>
        <w:t>The Standard Specifications are revised as follows:</w:t>
      </w:r>
    </w:p>
    <w:p w14:paraId="3EE1644A" w14:textId="77777777" w:rsidR="005B77E6"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p>
    <w:p w14:paraId="67D14B8A" w14:textId="650B718D" w:rsidR="005B77E6"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r>
        <w:rPr>
          <w:rFonts w:ascii="Courier New" w:hAnsi="Courier New"/>
          <w:sz w:val="20"/>
        </w:rPr>
        <w:t xml:space="preserve">SECTION 107, AFTER LINE </w:t>
      </w:r>
      <w:r w:rsidR="00946B77">
        <w:rPr>
          <w:rFonts w:ascii="Courier New" w:hAnsi="Courier New"/>
          <w:sz w:val="20"/>
        </w:rPr>
        <w:t>7</w:t>
      </w:r>
      <w:r w:rsidR="000D1144">
        <w:rPr>
          <w:rFonts w:ascii="Courier New" w:hAnsi="Courier New"/>
          <w:sz w:val="20"/>
        </w:rPr>
        <w:t>6</w:t>
      </w:r>
      <w:r w:rsidR="004D1D4D">
        <w:rPr>
          <w:rFonts w:ascii="Courier New" w:hAnsi="Courier New"/>
          <w:sz w:val="20"/>
        </w:rPr>
        <w:t>2</w:t>
      </w:r>
      <w:r w:rsidRPr="00782425">
        <w:rPr>
          <w:rFonts w:ascii="Courier New" w:hAnsi="Courier New"/>
          <w:sz w:val="20"/>
        </w:rPr>
        <w:t>,</w:t>
      </w:r>
      <w:r>
        <w:rPr>
          <w:rFonts w:ascii="Courier New" w:hAnsi="Courier New"/>
          <w:sz w:val="20"/>
        </w:rPr>
        <w:t xml:space="preserve"> INSERT AS FOLLOWS:</w:t>
      </w:r>
    </w:p>
    <w:p w14:paraId="634BD31C"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t>107.2</w:t>
      </w:r>
      <w:r w:rsidR="00CC4957">
        <w:rPr>
          <w:rFonts w:ascii="Times New Roman" w:hAnsi="Times New Roman"/>
          <w:b/>
          <w:i/>
          <w:szCs w:val="24"/>
        </w:rPr>
        <w:t>6</w:t>
      </w:r>
      <w:r w:rsidRPr="00131F84">
        <w:rPr>
          <w:rFonts w:ascii="Times New Roman" w:hAnsi="Times New Roman"/>
          <w:b/>
          <w:i/>
          <w:szCs w:val="24"/>
        </w:rPr>
        <w:t xml:space="preserve"> Existing Conditions of Utilities, Additional Right</w:t>
      </w:r>
      <w:r w:rsidR="00352FF3">
        <w:rPr>
          <w:rFonts w:ascii="Times New Roman" w:hAnsi="Times New Roman"/>
          <w:b/>
          <w:i/>
          <w:szCs w:val="24"/>
        </w:rPr>
        <w:t>-</w:t>
      </w:r>
      <w:r w:rsidRPr="00131F84">
        <w:rPr>
          <w:rFonts w:ascii="Times New Roman" w:hAnsi="Times New Roman"/>
          <w:b/>
          <w:i/>
          <w:szCs w:val="24"/>
        </w:rPr>
        <w:t>of</w:t>
      </w:r>
      <w:r w:rsidR="00352FF3">
        <w:rPr>
          <w:rFonts w:ascii="Times New Roman" w:hAnsi="Times New Roman"/>
          <w:b/>
          <w:i/>
          <w:szCs w:val="24"/>
        </w:rPr>
        <w:t>-</w:t>
      </w:r>
      <w:r w:rsidRPr="00131F84">
        <w:rPr>
          <w:rFonts w:ascii="Times New Roman" w:hAnsi="Times New Roman"/>
          <w:b/>
          <w:i/>
          <w:szCs w:val="24"/>
        </w:rPr>
        <w:t>Way, and Encroachments</w:t>
      </w:r>
    </w:p>
    <w:p w14:paraId="6EEEBB2D"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Such existing conditions are as described below.</w:t>
      </w:r>
    </w:p>
    <w:p w14:paraId="578F9DAA"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3BA06763"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(a) Utilities</w:t>
      </w:r>
    </w:p>
    <w:p w14:paraId="13AB18A2"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There is no known involvement of utility companies or organizations located within the project limits.</w:t>
      </w:r>
    </w:p>
    <w:p w14:paraId="25DCC643"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21AEAFCA"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(a) Utilities</w:t>
      </w:r>
    </w:p>
    <w:p w14:paraId="459A9BBE"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 status of all utility companies and organizations potentially involved with the work to be performed are described below</w:t>
      </w:r>
      <w:r w:rsidR="00D037CC" w:rsidRPr="00131F84">
        <w:rPr>
          <w:rFonts w:ascii="Times New Roman" w:hAnsi="Times New Roman"/>
          <w:i/>
          <w:szCs w:val="24"/>
        </w:rPr>
        <w:t xml:space="preserve"> as know at the time this contract was prepared.</w:t>
      </w:r>
    </w:p>
    <w:p w14:paraId="5755AD2D"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0CE1796F"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i/>
          <w:szCs w:val="24"/>
        </w:rPr>
        <w:tab/>
        <w:t xml:space="preserve">The facilities of </w:t>
      </w:r>
      <w:r w:rsidR="005A29E1" w:rsidRPr="005A29E1">
        <w:rPr>
          <w:rFonts w:ascii="Times New Roman" w:hAnsi="Times New Roman"/>
          <w:i/>
          <w:szCs w:val="24"/>
          <w:u w:val="single"/>
        </w:rPr>
        <w:fldChar w:fldCharType="begin">
          <w:ffData>
            <w:name w:val="Text1"/>
            <w:enabled/>
            <w:calcOnExit w:val="0"/>
            <w:textInput/>
          </w:ffData>
        </w:fldChar>
      </w:r>
      <w:bookmarkStart w:id="2" w:name="Text1"/>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bookmarkEnd w:id="2"/>
      <w:r w:rsidR="005A29E1" w:rsidRPr="005A29E1">
        <w:rPr>
          <w:rFonts w:ascii="Times New Roman" w:hAnsi="Times New Roman"/>
          <w:i/>
          <w:szCs w:val="24"/>
        </w:rPr>
        <w:t xml:space="preserve"> </w:t>
      </w:r>
      <w:r w:rsidRPr="00131F84">
        <w:rPr>
          <w:rFonts w:ascii="Times New Roman" w:hAnsi="Times New Roman"/>
          <w:i/>
          <w:szCs w:val="24"/>
        </w:rPr>
        <w:t xml:space="preserve">exist within the project </w:t>
      </w:r>
      <w:proofErr w:type="gramStart"/>
      <w:r w:rsidRPr="00131F84">
        <w:rPr>
          <w:rFonts w:ascii="Times New Roman" w:hAnsi="Times New Roman"/>
          <w:i/>
          <w:szCs w:val="24"/>
        </w:rPr>
        <w:t>limits, but</w:t>
      </w:r>
      <w:proofErr w:type="gramEnd"/>
      <w:r w:rsidRPr="00131F84">
        <w:rPr>
          <w:rFonts w:ascii="Times New Roman" w:hAnsi="Times New Roman"/>
          <w:i/>
          <w:szCs w:val="24"/>
        </w:rPr>
        <w:t xml:space="preserve"> are not expected to be affected by the proposed construction. If questions arise,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of the utility may be contacted at</w:t>
      </w:r>
      <w:r w:rsidR="007B6080" w:rsidRPr="00131F84">
        <w:rPr>
          <w:rFonts w:ascii="Times New Roman" w:hAnsi="Times New Roman"/>
          <w:i/>
          <w:szCs w:val="24"/>
        </w:rPr>
        <w:t xml:space="preserv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007B6080"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007B6080"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007B6080" w:rsidRPr="00131F84">
        <w:rPr>
          <w:rFonts w:ascii="Times New Roman" w:hAnsi="Times New Roman"/>
          <w:i/>
          <w:szCs w:val="24"/>
        </w:rPr>
        <w:t>.</w:t>
      </w:r>
    </w:p>
    <w:p w14:paraId="40FC41E2"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28785B89"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i/>
          <w:szCs w:val="24"/>
        </w:rPr>
        <w:tab/>
        <w:t xml:space="preserve">The facilities of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exist within the project limits. Their facilities have been adjusted to accommodate construction. If questions arise,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of the utility may be contacted at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w:t>
      </w:r>
    </w:p>
    <w:p w14:paraId="2C5C67D8"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70089179"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i/>
          <w:szCs w:val="24"/>
        </w:rPr>
        <w:tab/>
        <w:t xml:space="preserve">The facilities of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exist within the project limits. It is anticipated that they will adjust their facilities for construction on or before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w:t>
      </w:r>
      <w:r w:rsidR="005A29E1">
        <w:rPr>
          <w:rFonts w:ascii="Times New Roman" w:hAnsi="Times New Roman"/>
          <w:i/>
          <w:szCs w:val="24"/>
        </w:rPr>
        <w:t>20</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If questions arise,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of the utility may be contacted at</w:t>
      </w:r>
      <w:r w:rsidR="0054021E" w:rsidRPr="00131F84">
        <w:rPr>
          <w:rFonts w:ascii="Times New Roman" w:hAnsi="Times New Roman"/>
          <w:i/>
          <w:szCs w:val="24"/>
        </w:rPr>
        <w:t xml:space="preserv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0054021E"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0054021E"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0054021E" w:rsidRPr="00131F84">
        <w:rPr>
          <w:rFonts w:ascii="Times New Roman" w:hAnsi="Times New Roman"/>
          <w:i/>
          <w:szCs w:val="24"/>
        </w:rPr>
        <w:t>.</w:t>
      </w:r>
    </w:p>
    <w:p w14:paraId="13C1BE27"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0AA8A6ED"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i/>
          <w:szCs w:val="24"/>
        </w:rPr>
        <w:tab/>
        <w:t xml:space="preserve">The facilities of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exist within the project limits. The utility will be able to complete its involvement with the contract when the Contractor has completed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in the location of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such that the utility may adjust its facilities. It is anticipated that the utility will take approximately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w:t>
      </w:r>
      <w:r w:rsidR="00D037CC" w:rsidRPr="00131F84">
        <w:rPr>
          <w:rFonts w:ascii="Times New Roman" w:hAnsi="Times New Roman"/>
          <w:i/>
          <w:szCs w:val="24"/>
        </w:rPr>
        <w:t>calendar</w:t>
      </w:r>
      <w:r w:rsidRPr="00131F84">
        <w:rPr>
          <w:rFonts w:ascii="Times New Roman" w:hAnsi="Times New Roman"/>
          <w:i/>
          <w:szCs w:val="24"/>
        </w:rPr>
        <w:t xml:space="preserve"> days to adjust its facilities in such area. If questions arise,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 xml:space="preserve"> of the utility may be contacted at </w:t>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noBreakHyphen/>
      </w:r>
      <w:r w:rsidR="005A29E1" w:rsidRPr="005A29E1">
        <w:rPr>
          <w:rFonts w:ascii="Times New Roman" w:hAnsi="Times New Roman"/>
          <w:i/>
          <w:szCs w:val="24"/>
          <w:u w:val="single"/>
        </w:rPr>
        <w:fldChar w:fldCharType="begin">
          <w:ffData>
            <w:name w:val="Text1"/>
            <w:enabled/>
            <w:calcOnExit w:val="0"/>
            <w:textInput/>
          </w:ffData>
        </w:fldChar>
      </w:r>
      <w:r w:rsidR="005A29E1" w:rsidRPr="005A29E1">
        <w:rPr>
          <w:rFonts w:ascii="Times New Roman" w:hAnsi="Times New Roman"/>
          <w:i/>
          <w:szCs w:val="24"/>
          <w:u w:val="single"/>
        </w:rPr>
        <w:instrText xml:space="preserve"> FORMTEXT </w:instrText>
      </w:r>
      <w:r w:rsidR="005A29E1" w:rsidRPr="005A29E1">
        <w:rPr>
          <w:rFonts w:ascii="Times New Roman" w:hAnsi="Times New Roman"/>
          <w:i/>
          <w:szCs w:val="24"/>
          <w:u w:val="single"/>
        </w:rPr>
      </w:r>
      <w:r w:rsidR="005A29E1" w:rsidRPr="005A29E1">
        <w:rPr>
          <w:rFonts w:ascii="Times New Roman" w:hAnsi="Times New Roman"/>
          <w:i/>
          <w:szCs w:val="24"/>
          <w:u w:val="single"/>
        </w:rPr>
        <w:fldChar w:fldCharType="separate"/>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noProof/>
          <w:szCs w:val="24"/>
          <w:u w:val="single"/>
        </w:rPr>
        <w:t> </w:t>
      </w:r>
      <w:r w:rsidR="005A29E1" w:rsidRPr="005A29E1">
        <w:rPr>
          <w:rFonts w:ascii="Times New Roman" w:hAnsi="Times New Roman"/>
          <w:i/>
          <w:szCs w:val="24"/>
          <w:u w:val="single"/>
        </w:rPr>
        <w:fldChar w:fldCharType="end"/>
      </w:r>
      <w:r w:rsidRPr="00131F84">
        <w:rPr>
          <w:rFonts w:ascii="Times New Roman" w:hAnsi="Times New Roman"/>
          <w:i/>
          <w:szCs w:val="24"/>
        </w:rPr>
        <w:t>.</w:t>
      </w:r>
    </w:p>
    <w:p w14:paraId="031893E4"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60EE315F"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(b) Right</w:t>
      </w:r>
      <w:r w:rsidR="00F53C70">
        <w:rPr>
          <w:rFonts w:ascii="Times New Roman" w:hAnsi="Times New Roman"/>
          <w:b/>
          <w:i/>
          <w:szCs w:val="24"/>
        </w:rPr>
        <w:t>-</w:t>
      </w:r>
      <w:r w:rsidRPr="00131F84">
        <w:rPr>
          <w:rFonts w:ascii="Times New Roman" w:hAnsi="Times New Roman"/>
          <w:b/>
          <w:i/>
          <w:szCs w:val="24"/>
        </w:rPr>
        <w:t>of</w:t>
      </w:r>
      <w:r w:rsidR="00F53C70">
        <w:rPr>
          <w:rFonts w:ascii="Times New Roman" w:hAnsi="Times New Roman"/>
          <w:b/>
          <w:i/>
          <w:szCs w:val="24"/>
        </w:rPr>
        <w:t>-</w:t>
      </w:r>
      <w:r w:rsidRPr="00131F84">
        <w:rPr>
          <w:rFonts w:ascii="Times New Roman" w:hAnsi="Times New Roman"/>
          <w:b/>
          <w:i/>
          <w:szCs w:val="24"/>
        </w:rPr>
        <w:t>Way</w:t>
      </w:r>
    </w:p>
    <w:p w14:paraId="2CE8F56A"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There is no involvement of additional right</w:t>
      </w:r>
      <w:r w:rsidR="002B57E8">
        <w:rPr>
          <w:rFonts w:ascii="Times New Roman" w:hAnsi="Times New Roman"/>
          <w:i/>
          <w:szCs w:val="24"/>
        </w:rPr>
        <w:t>-</w:t>
      </w:r>
      <w:r w:rsidR="005B77E6" w:rsidRPr="00131F84">
        <w:rPr>
          <w:rFonts w:ascii="Times New Roman" w:hAnsi="Times New Roman"/>
          <w:i/>
          <w:szCs w:val="24"/>
        </w:rPr>
        <w:t>of</w:t>
      </w:r>
      <w:r w:rsidR="002B57E8">
        <w:rPr>
          <w:rFonts w:ascii="Times New Roman" w:hAnsi="Times New Roman"/>
          <w:i/>
          <w:szCs w:val="24"/>
        </w:rPr>
        <w:t>-</w:t>
      </w:r>
      <w:r w:rsidR="005B77E6" w:rsidRPr="00131F84">
        <w:rPr>
          <w:rFonts w:ascii="Times New Roman" w:hAnsi="Times New Roman"/>
          <w:i/>
          <w:szCs w:val="24"/>
        </w:rPr>
        <w:t>way for the contract.</w:t>
      </w:r>
    </w:p>
    <w:p w14:paraId="001B9D35"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3E6AA87C"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(b) Right</w:t>
      </w:r>
      <w:r w:rsidR="00F53C70">
        <w:rPr>
          <w:rFonts w:ascii="Times New Roman" w:hAnsi="Times New Roman"/>
          <w:b/>
          <w:i/>
          <w:szCs w:val="24"/>
        </w:rPr>
        <w:t>-</w:t>
      </w:r>
      <w:r w:rsidRPr="00131F84">
        <w:rPr>
          <w:rFonts w:ascii="Times New Roman" w:hAnsi="Times New Roman"/>
          <w:b/>
          <w:i/>
          <w:szCs w:val="24"/>
        </w:rPr>
        <w:t>of</w:t>
      </w:r>
      <w:r w:rsidR="00F53C70">
        <w:rPr>
          <w:rFonts w:ascii="Times New Roman" w:hAnsi="Times New Roman"/>
          <w:b/>
          <w:i/>
          <w:szCs w:val="24"/>
        </w:rPr>
        <w:t>-</w:t>
      </w:r>
      <w:r w:rsidRPr="00131F84">
        <w:rPr>
          <w:rFonts w:ascii="Times New Roman" w:hAnsi="Times New Roman"/>
          <w:b/>
          <w:i/>
          <w:szCs w:val="24"/>
        </w:rPr>
        <w:t>Way</w:t>
      </w:r>
    </w:p>
    <w:p w14:paraId="1CCE79AA"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All additional right</w:t>
      </w:r>
      <w:r w:rsidR="002B57E8">
        <w:rPr>
          <w:rFonts w:ascii="Times New Roman" w:hAnsi="Times New Roman"/>
          <w:i/>
          <w:szCs w:val="24"/>
        </w:rPr>
        <w:t>-</w:t>
      </w:r>
      <w:r w:rsidR="005B77E6" w:rsidRPr="00131F84">
        <w:rPr>
          <w:rFonts w:ascii="Times New Roman" w:hAnsi="Times New Roman"/>
          <w:i/>
          <w:szCs w:val="24"/>
        </w:rPr>
        <w:t>of</w:t>
      </w:r>
      <w:r w:rsidR="002B57E8">
        <w:rPr>
          <w:rFonts w:ascii="Times New Roman" w:hAnsi="Times New Roman"/>
          <w:i/>
          <w:szCs w:val="24"/>
        </w:rPr>
        <w:t>-</w:t>
      </w:r>
      <w:r w:rsidR="005B77E6" w:rsidRPr="00131F84">
        <w:rPr>
          <w:rFonts w:ascii="Times New Roman" w:hAnsi="Times New Roman"/>
          <w:i/>
          <w:szCs w:val="24"/>
        </w:rPr>
        <w:t>way requirements for the contract have been cleared.</w:t>
      </w:r>
    </w:p>
    <w:p w14:paraId="381E1DBD"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7667B13A"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(b) Right</w:t>
      </w:r>
      <w:r w:rsidR="00F53C70">
        <w:rPr>
          <w:rFonts w:ascii="Times New Roman" w:hAnsi="Times New Roman"/>
          <w:b/>
          <w:i/>
          <w:szCs w:val="24"/>
        </w:rPr>
        <w:t>-</w:t>
      </w:r>
      <w:r w:rsidRPr="00131F84">
        <w:rPr>
          <w:rFonts w:ascii="Times New Roman" w:hAnsi="Times New Roman"/>
          <w:b/>
          <w:i/>
          <w:szCs w:val="24"/>
        </w:rPr>
        <w:t>of</w:t>
      </w:r>
      <w:r w:rsidR="00F53C70">
        <w:rPr>
          <w:rFonts w:ascii="Times New Roman" w:hAnsi="Times New Roman"/>
          <w:b/>
          <w:i/>
          <w:szCs w:val="24"/>
        </w:rPr>
        <w:t>-</w:t>
      </w:r>
      <w:r w:rsidRPr="00131F84">
        <w:rPr>
          <w:rFonts w:ascii="Times New Roman" w:hAnsi="Times New Roman"/>
          <w:b/>
          <w:i/>
          <w:szCs w:val="24"/>
        </w:rPr>
        <w:t>Way</w:t>
      </w:r>
    </w:p>
    <w:p w14:paraId="0306E88C"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All additional right</w:t>
      </w:r>
      <w:r w:rsidR="00B33DA0">
        <w:rPr>
          <w:rFonts w:ascii="Times New Roman" w:hAnsi="Times New Roman"/>
          <w:i/>
          <w:szCs w:val="24"/>
        </w:rPr>
        <w:t>-</w:t>
      </w:r>
      <w:r w:rsidR="005B77E6" w:rsidRPr="00131F84">
        <w:rPr>
          <w:rFonts w:ascii="Times New Roman" w:hAnsi="Times New Roman"/>
          <w:i/>
          <w:szCs w:val="24"/>
        </w:rPr>
        <w:t>of</w:t>
      </w:r>
      <w:r w:rsidR="00B33DA0">
        <w:rPr>
          <w:rFonts w:ascii="Times New Roman" w:hAnsi="Times New Roman"/>
          <w:i/>
          <w:szCs w:val="24"/>
        </w:rPr>
        <w:t>-</w:t>
      </w:r>
      <w:r w:rsidR="005B77E6" w:rsidRPr="00131F84">
        <w:rPr>
          <w:rFonts w:ascii="Times New Roman" w:hAnsi="Times New Roman"/>
          <w:i/>
          <w:szCs w:val="24"/>
        </w:rPr>
        <w:t>way requirements for the contract have been cleared except for the conditions at the parcels described below.</w:t>
      </w:r>
    </w:p>
    <w:p w14:paraId="3B13FAAE"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0884CB6B"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r>
      <w:r w:rsidRPr="00131F84">
        <w:rPr>
          <w:rFonts w:ascii="Times New Roman" w:hAnsi="Times New Roman"/>
          <w:b/>
          <w:i/>
          <w:szCs w:val="24"/>
        </w:rPr>
        <w:tab/>
        <w:t>1. Occupied Parcels</w:t>
      </w:r>
    </w:p>
    <w:p w14:paraId="697C890E"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lastRenderedPageBreak/>
        <w:tab/>
      </w:r>
      <w:r w:rsidR="005B77E6" w:rsidRPr="00131F84">
        <w:rPr>
          <w:rFonts w:ascii="Times New Roman" w:hAnsi="Times New Roman"/>
          <w:i/>
          <w:szCs w:val="24"/>
        </w:rPr>
        <w:t>The buildings existing on the parcels listed below are still occupied. Demolition of buildings, clearance of debris, and subsequent construction on such parcels will not be permitted until they have been vacated. However, such demolition, clearance, and construction in parcels other than those listed will be permitted. The properties listed below shall not be entered until authorized in writing.</w:t>
      </w:r>
    </w:p>
    <w:p w14:paraId="69A2DF56"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285ECCBF" w14:textId="77777777" w:rsidR="005B77E6" w:rsidRPr="005A29E1" w:rsidRDefault="005B77E6">
      <w:pPr>
        <w:tabs>
          <w:tab w:val="left" w:pos="-514"/>
          <w:tab w:val="left" w:pos="2160"/>
          <w:tab w:val="left" w:pos="4320"/>
          <w:tab w:val="right" w:pos="8640"/>
        </w:tabs>
        <w:suppressAutoHyphens/>
        <w:jc w:val="both"/>
        <w:rPr>
          <w:rFonts w:ascii="Times New Roman" w:hAnsi="Times New Roman"/>
          <w:i/>
          <w:szCs w:val="24"/>
          <w:u w:val="single"/>
        </w:rPr>
      </w:pPr>
      <w:r w:rsidRPr="00131F84">
        <w:rPr>
          <w:rFonts w:ascii="Times New Roman" w:hAnsi="Times New Roman"/>
          <w:i/>
          <w:szCs w:val="24"/>
        </w:rPr>
        <w:tab/>
      </w:r>
      <w:r w:rsidRPr="00131F84">
        <w:rPr>
          <w:rFonts w:ascii="Times New Roman" w:hAnsi="Times New Roman"/>
          <w:i/>
          <w:szCs w:val="24"/>
        </w:rPr>
        <w:tab/>
      </w:r>
      <w:r w:rsidRPr="00131F84">
        <w:rPr>
          <w:rFonts w:ascii="Times New Roman" w:hAnsi="Times New Roman"/>
          <w:i/>
          <w:szCs w:val="24"/>
        </w:rPr>
        <w:tab/>
      </w:r>
      <w:r w:rsidRPr="005A29E1">
        <w:rPr>
          <w:rFonts w:ascii="Times New Roman" w:hAnsi="Times New Roman"/>
          <w:i/>
          <w:szCs w:val="24"/>
          <w:u w:val="single"/>
        </w:rPr>
        <w:t>Estimated Date</w:t>
      </w:r>
    </w:p>
    <w:p w14:paraId="57E18172" w14:textId="77777777" w:rsidR="005B77E6" w:rsidRPr="00131F84" w:rsidRDefault="005B77E6">
      <w:pPr>
        <w:tabs>
          <w:tab w:val="left" w:pos="-514"/>
          <w:tab w:val="left" w:pos="2160"/>
          <w:tab w:val="left" w:pos="4320"/>
          <w:tab w:val="right" w:pos="8640"/>
        </w:tabs>
        <w:suppressAutoHyphens/>
        <w:jc w:val="both"/>
        <w:rPr>
          <w:rFonts w:ascii="Times New Roman" w:hAnsi="Times New Roman"/>
          <w:i/>
          <w:szCs w:val="24"/>
        </w:rPr>
      </w:pPr>
      <w:r w:rsidRPr="00131F84">
        <w:rPr>
          <w:rFonts w:ascii="Times New Roman" w:hAnsi="Times New Roman"/>
          <w:i/>
          <w:szCs w:val="24"/>
          <w:u w:val="single"/>
        </w:rPr>
        <w:t>Parcel No.</w:t>
      </w:r>
      <w:r w:rsidRPr="00131F84">
        <w:rPr>
          <w:rFonts w:ascii="Times New Roman" w:hAnsi="Times New Roman"/>
          <w:i/>
          <w:szCs w:val="24"/>
        </w:rPr>
        <w:tab/>
      </w:r>
      <w:r w:rsidRPr="00131F84">
        <w:rPr>
          <w:rFonts w:ascii="Times New Roman" w:hAnsi="Times New Roman"/>
          <w:i/>
          <w:szCs w:val="24"/>
          <w:u w:val="single"/>
        </w:rPr>
        <w:t>Owner</w:t>
      </w:r>
      <w:r w:rsidRPr="00131F84">
        <w:rPr>
          <w:rFonts w:ascii="Times New Roman" w:hAnsi="Times New Roman"/>
          <w:i/>
          <w:szCs w:val="24"/>
        </w:rPr>
        <w:tab/>
      </w:r>
      <w:r w:rsidRPr="00131F84">
        <w:rPr>
          <w:rFonts w:ascii="Times New Roman" w:hAnsi="Times New Roman"/>
          <w:i/>
          <w:szCs w:val="24"/>
          <w:u w:val="single"/>
        </w:rPr>
        <w:t>Location</w:t>
      </w:r>
      <w:r w:rsidRPr="00131F84">
        <w:rPr>
          <w:rFonts w:ascii="Times New Roman" w:hAnsi="Times New Roman"/>
          <w:i/>
          <w:szCs w:val="24"/>
        </w:rPr>
        <w:tab/>
      </w:r>
      <w:r w:rsidRPr="00131F84">
        <w:rPr>
          <w:rFonts w:ascii="Times New Roman" w:hAnsi="Times New Roman"/>
          <w:i/>
          <w:szCs w:val="24"/>
          <w:u w:val="single"/>
        </w:rPr>
        <w:t>of Vacancy</w:t>
      </w:r>
    </w:p>
    <w:p w14:paraId="012FC5E3" w14:textId="77777777" w:rsidR="005B77E6" w:rsidRPr="00131F84" w:rsidRDefault="005B77E6">
      <w:pPr>
        <w:tabs>
          <w:tab w:val="left" w:pos="720"/>
          <w:tab w:val="left" w:pos="1066"/>
          <w:tab w:val="left" w:pos="1440"/>
          <w:tab w:val="left" w:pos="1728"/>
          <w:tab w:val="left" w:pos="1872"/>
          <w:tab w:val="left" w:pos="2088"/>
          <w:tab w:val="left" w:pos="2448"/>
          <w:tab w:val="decimal" w:pos="7200"/>
          <w:tab w:val="right" w:leader="dot" w:pos="8640"/>
        </w:tabs>
        <w:suppressAutoHyphens/>
        <w:jc w:val="both"/>
        <w:rPr>
          <w:rFonts w:ascii="Times New Roman" w:hAnsi="Times New Roman"/>
          <w:i/>
          <w:szCs w:val="24"/>
        </w:rPr>
      </w:pPr>
    </w:p>
    <w:p w14:paraId="20C75648"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1A45C035"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00EB6B24"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6279F08C"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7B0E1059"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r>
      <w:r w:rsidRPr="00131F84">
        <w:rPr>
          <w:rFonts w:ascii="Times New Roman" w:hAnsi="Times New Roman"/>
          <w:b/>
          <w:i/>
          <w:szCs w:val="24"/>
        </w:rPr>
        <w:tab/>
        <w:t>2. Right</w:t>
      </w:r>
      <w:r w:rsidR="001249F4">
        <w:rPr>
          <w:rFonts w:ascii="Times New Roman" w:hAnsi="Times New Roman"/>
          <w:b/>
          <w:i/>
          <w:szCs w:val="24"/>
        </w:rPr>
        <w:t>-</w:t>
      </w:r>
      <w:r w:rsidRPr="00131F84">
        <w:rPr>
          <w:rFonts w:ascii="Times New Roman" w:hAnsi="Times New Roman"/>
          <w:b/>
          <w:i/>
          <w:szCs w:val="24"/>
        </w:rPr>
        <w:t>of</w:t>
      </w:r>
      <w:r w:rsidR="001249F4">
        <w:rPr>
          <w:rFonts w:ascii="Times New Roman" w:hAnsi="Times New Roman"/>
          <w:b/>
          <w:i/>
          <w:szCs w:val="24"/>
        </w:rPr>
        <w:t>-</w:t>
      </w:r>
      <w:r w:rsidRPr="00131F84">
        <w:rPr>
          <w:rFonts w:ascii="Times New Roman" w:hAnsi="Times New Roman"/>
          <w:b/>
          <w:i/>
          <w:szCs w:val="24"/>
        </w:rPr>
        <w:t>Entry</w:t>
      </w:r>
    </w:p>
    <w:p w14:paraId="65962017"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 right</w:t>
      </w:r>
      <w:r w:rsidR="001249F4">
        <w:rPr>
          <w:rFonts w:ascii="Times New Roman" w:hAnsi="Times New Roman"/>
          <w:i/>
          <w:szCs w:val="24"/>
        </w:rPr>
        <w:t>-</w:t>
      </w:r>
      <w:r w:rsidR="005B77E6" w:rsidRPr="00131F84">
        <w:rPr>
          <w:rFonts w:ascii="Times New Roman" w:hAnsi="Times New Roman"/>
          <w:i/>
          <w:szCs w:val="24"/>
        </w:rPr>
        <w:t>of</w:t>
      </w:r>
      <w:r w:rsidR="001249F4">
        <w:rPr>
          <w:rFonts w:ascii="Times New Roman" w:hAnsi="Times New Roman"/>
          <w:i/>
          <w:szCs w:val="24"/>
        </w:rPr>
        <w:t>-</w:t>
      </w:r>
      <w:r w:rsidR="005B77E6" w:rsidRPr="00131F84">
        <w:rPr>
          <w:rFonts w:ascii="Times New Roman" w:hAnsi="Times New Roman"/>
          <w:i/>
          <w:szCs w:val="24"/>
        </w:rPr>
        <w:t>entry to the following properties is anticipated as set out below. The properties listed below shall not be entered until authorized in writing.</w:t>
      </w:r>
    </w:p>
    <w:p w14:paraId="4B59F2A3"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54BE40B7" w14:textId="77777777" w:rsidR="005B77E6" w:rsidRPr="005A29E1" w:rsidRDefault="005B77E6">
      <w:pPr>
        <w:tabs>
          <w:tab w:val="left" w:pos="-514"/>
          <w:tab w:val="left" w:pos="2160"/>
          <w:tab w:val="left" w:pos="4320"/>
          <w:tab w:val="right" w:pos="8640"/>
        </w:tabs>
        <w:suppressAutoHyphens/>
        <w:jc w:val="both"/>
        <w:rPr>
          <w:rFonts w:ascii="Times New Roman" w:hAnsi="Times New Roman"/>
          <w:i/>
          <w:szCs w:val="24"/>
          <w:u w:val="single"/>
        </w:rPr>
      </w:pPr>
      <w:r w:rsidRPr="00131F84">
        <w:rPr>
          <w:rFonts w:ascii="Times New Roman" w:hAnsi="Times New Roman"/>
          <w:i/>
          <w:szCs w:val="24"/>
        </w:rPr>
        <w:tab/>
      </w:r>
      <w:r w:rsidRPr="00131F84">
        <w:rPr>
          <w:rFonts w:ascii="Times New Roman" w:hAnsi="Times New Roman"/>
          <w:i/>
          <w:szCs w:val="24"/>
        </w:rPr>
        <w:tab/>
      </w:r>
      <w:r w:rsidRPr="00131F84">
        <w:rPr>
          <w:rFonts w:ascii="Times New Roman" w:hAnsi="Times New Roman"/>
          <w:i/>
          <w:szCs w:val="24"/>
        </w:rPr>
        <w:tab/>
      </w:r>
      <w:r w:rsidRPr="005A29E1">
        <w:rPr>
          <w:rFonts w:ascii="Times New Roman" w:hAnsi="Times New Roman"/>
          <w:i/>
          <w:szCs w:val="24"/>
          <w:u w:val="single"/>
        </w:rPr>
        <w:t>Estimated Date</w:t>
      </w:r>
    </w:p>
    <w:p w14:paraId="21C57CBB" w14:textId="77777777" w:rsidR="005B77E6" w:rsidRPr="00131F84" w:rsidRDefault="005B77E6">
      <w:pPr>
        <w:tabs>
          <w:tab w:val="left" w:pos="-514"/>
          <w:tab w:val="left" w:pos="2160"/>
          <w:tab w:val="left" w:pos="4320"/>
          <w:tab w:val="right" w:pos="8640"/>
        </w:tabs>
        <w:suppressAutoHyphens/>
        <w:jc w:val="both"/>
        <w:rPr>
          <w:rFonts w:ascii="Times New Roman" w:hAnsi="Times New Roman"/>
          <w:i/>
          <w:szCs w:val="24"/>
        </w:rPr>
      </w:pPr>
      <w:r w:rsidRPr="00131F84">
        <w:rPr>
          <w:rFonts w:ascii="Times New Roman" w:hAnsi="Times New Roman"/>
          <w:i/>
          <w:szCs w:val="24"/>
          <w:u w:val="single"/>
        </w:rPr>
        <w:t>Parcel No.</w:t>
      </w:r>
      <w:r w:rsidRPr="00131F84">
        <w:rPr>
          <w:rFonts w:ascii="Times New Roman" w:hAnsi="Times New Roman"/>
          <w:i/>
          <w:szCs w:val="24"/>
        </w:rPr>
        <w:tab/>
      </w:r>
      <w:r w:rsidRPr="00131F84">
        <w:rPr>
          <w:rFonts w:ascii="Times New Roman" w:hAnsi="Times New Roman"/>
          <w:i/>
          <w:szCs w:val="24"/>
          <w:u w:val="single"/>
        </w:rPr>
        <w:t>Owner</w:t>
      </w:r>
      <w:r w:rsidRPr="00131F84">
        <w:rPr>
          <w:rFonts w:ascii="Times New Roman" w:hAnsi="Times New Roman"/>
          <w:i/>
          <w:szCs w:val="24"/>
        </w:rPr>
        <w:tab/>
      </w:r>
      <w:r w:rsidRPr="00131F84">
        <w:rPr>
          <w:rFonts w:ascii="Times New Roman" w:hAnsi="Times New Roman"/>
          <w:i/>
          <w:szCs w:val="24"/>
          <w:u w:val="single"/>
        </w:rPr>
        <w:t>Location</w:t>
      </w:r>
      <w:r w:rsidRPr="00131F84">
        <w:rPr>
          <w:rFonts w:ascii="Times New Roman" w:hAnsi="Times New Roman"/>
          <w:i/>
          <w:szCs w:val="24"/>
        </w:rPr>
        <w:tab/>
      </w:r>
      <w:r w:rsidRPr="00131F84">
        <w:rPr>
          <w:rFonts w:ascii="Times New Roman" w:hAnsi="Times New Roman"/>
          <w:i/>
          <w:szCs w:val="24"/>
          <w:u w:val="single"/>
        </w:rPr>
        <w:t>Right</w:t>
      </w:r>
      <w:r w:rsidR="001249F4">
        <w:rPr>
          <w:rFonts w:ascii="Times New Roman" w:hAnsi="Times New Roman"/>
          <w:i/>
          <w:szCs w:val="24"/>
          <w:u w:val="single"/>
        </w:rPr>
        <w:t>-</w:t>
      </w:r>
      <w:r w:rsidRPr="00131F84">
        <w:rPr>
          <w:rFonts w:ascii="Times New Roman" w:hAnsi="Times New Roman"/>
          <w:i/>
          <w:szCs w:val="24"/>
          <w:u w:val="single"/>
        </w:rPr>
        <w:t>of</w:t>
      </w:r>
      <w:r w:rsidR="001249F4">
        <w:rPr>
          <w:rFonts w:ascii="Times New Roman" w:hAnsi="Times New Roman"/>
          <w:i/>
          <w:szCs w:val="24"/>
          <w:u w:val="single"/>
        </w:rPr>
        <w:t>-</w:t>
      </w:r>
      <w:r w:rsidRPr="00131F84">
        <w:rPr>
          <w:rFonts w:ascii="Times New Roman" w:hAnsi="Times New Roman"/>
          <w:i/>
          <w:szCs w:val="24"/>
          <w:u w:val="single"/>
        </w:rPr>
        <w:t>Entry</w:t>
      </w:r>
    </w:p>
    <w:p w14:paraId="304EDA04"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5C0E9B40"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3766D140"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7E764668"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1A7812E6"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0B79B2A3"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56C6C9B7"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(c) Encroachments</w:t>
      </w:r>
    </w:p>
    <w:p w14:paraId="23355BA8"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There is no involvement of encroachments for the contract.</w:t>
      </w:r>
    </w:p>
    <w:p w14:paraId="5109FE44"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076C666D"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(c) Encroachments</w:t>
      </w:r>
    </w:p>
    <w:p w14:paraId="64A21067"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All known encroachments within the project limits have been removed or have been cleared to remain.</w:t>
      </w:r>
    </w:p>
    <w:p w14:paraId="385C3116"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43D3E186"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(c) Encroachments</w:t>
      </w:r>
    </w:p>
    <w:p w14:paraId="327FA4ED"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All known encroachments within the project limits have been removed or have been cleared to remain, except as follows:</w:t>
      </w:r>
    </w:p>
    <w:p w14:paraId="65E6EA5E"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66BA02EB" w14:textId="77777777" w:rsidR="005B77E6" w:rsidRPr="005A29E1" w:rsidRDefault="005B77E6">
      <w:pPr>
        <w:tabs>
          <w:tab w:val="left" w:pos="-514"/>
          <w:tab w:val="left" w:pos="2160"/>
          <w:tab w:val="left" w:pos="4320"/>
          <w:tab w:val="right" w:pos="8640"/>
        </w:tabs>
        <w:suppressAutoHyphens/>
        <w:jc w:val="both"/>
        <w:rPr>
          <w:rFonts w:ascii="Times New Roman" w:hAnsi="Times New Roman"/>
          <w:i/>
          <w:szCs w:val="24"/>
          <w:u w:val="single"/>
        </w:rPr>
      </w:pPr>
      <w:r w:rsidRPr="00131F84">
        <w:rPr>
          <w:rFonts w:ascii="Times New Roman" w:hAnsi="Times New Roman"/>
          <w:i/>
          <w:szCs w:val="24"/>
        </w:rPr>
        <w:tab/>
      </w:r>
      <w:r w:rsidRPr="00131F84">
        <w:rPr>
          <w:rFonts w:ascii="Times New Roman" w:hAnsi="Times New Roman"/>
          <w:i/>
          <w:szCs w:val="24"/>
        </w:rPr>
        <w:tab/>
      </w:r>
      <w:r w:rsidRPr="00131F84">
        <w:rPr>
          <w:rFonts w:ascii="Times New Roman" w:hAnsi="Times New Roman"/>
          <w:i/>
          <w:szCs w:val="24"/>
        </w:rPr>
        <w:tab/>
      </w:r>
      <w:r w:rsidRPr="005A29E1">
        <w:rPr>
          <w:rFonts w:ascii="Times New Roman" w:hAnsi="Times New Roman"/>
          <w:i/>
          <w:szCs w:val="24"/>
          <w:u w:val="single"/>
        </w:rPr>
        <w:t>Estimated</w:t>
      </w:r>
    </w:p>
    <w:p w14:paraId="090EEB5C" w14:textId="77777777" w:rsidR="005B77E6" w:rsidRPr="00131F84" w:rsidRDefault="005B77E6">
      <w:pPr>
        <w:tabs>
          <w:tab w:val="left" w:pos="-514"/>
          <w:tab w:val="left" w:pos="2160"/>
          <w:tab w:val="left" w:pos="4320"/>
          <w:tab w:val="right" w:pos="8640"/>
        </w:tabs>
        <w:suppressAutoHyphens/>
        <w:jc w:val="both"/>
        <w:rPr>
          <w:rFonts w:ascii="Times New Roman" w:hAnsi="Times New Roman"/>
          <w:i/>
          <w:szCs w:val="24"/>
        </w:rPr>
      </w:pPr>
      <w:r w:rsidRPr="00131F84">
        <w:rPr>
          <w:rFonts w:ascii="Times New Roman" w:hAnsi="Times New Roman"/>
          <w:i/>
          <w:szCs w:val="24"/>
          <w:u w:val="single"/>
        </w:rPr>
        <w:t>Encroachment</w:t>
      </w:r>
      <w:r w:rsidRPr="00131F84">
        <w:rPr>
          <w:rFonts w:ascii="Times New Roman" w:hAnsi="Times New Roman"/>
          <w:i/>
          <w:szCs w:val="24"/>
        </w:rPr>
        <w:tab/>
      </w:r>
      <w:r w:rsidRPr="00131F84">
        <w:rPr>
          <w:rFonts w:ascii="Times New Roman" w:hAnsi="Times New Roman"/>
          <w:i/>
          <w:szCs w:val="24"/>
          <w:u w:val="single"/>
        </w:rPr>
        <w:t>Owner</w:t>
      </w:r>
      <w:r w:rsidRPr="00131F84">
        <w:rPr>
          <w:rFonts w:ascii="Times New Roman" w:hAnsi="Times New Roman"/>
          <w:i/>
          <w:szCs w:val="24"/>
        </w:rPr>
        <w:tab/>
      </w:r>
      <w:r w:rsidRPr="00131F84">
        <w:rPr>
          <w:rFonts w:ascii="Times New Roman" w:hAnsi="Times New Roman"/>
          <w:i/>
          <w:szCs w:val="24"/>
          <w:u w:val="single"/>
        </w:rPr>
        <w:t>Location</w:t>
      </w:r>
      <w:r w:rsidRPr="00131F84">
        <w:rPr>
          <w:rFonts w:ascii="Times New Roman" w:hAnsi="Times New Roman"/>
          <w:i/>
          <w:szCs w:val="24"/>
        </w:rPr>
        <w:tab/>
      </w:r>
      <w:r w:rsidRPr="00131F84">
        <w:rPr>
          <w:rFonts w:ascii="Times New Roman" w:hAnsi="Times New Roman"/>
          <w:i/>
          <w:szCs w:val="24"/>
          <w:u w:val="single"/>
        </w:rPr>
        <w:t>Clear Date</w:t>
      </w:r>
    </w:p>
    <w:p w14:paraId="1C67D0D0"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55C26B5E"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1E9DCAA5"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2673D916"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(d) Other Noteworthy Conditions</w:t>
      </w:r>
    </w:p>
    <w:p w14:paraId="455BDCDC"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There are no other noteworthy conditions which may affect the prosecution and progress of the contract.</w:t>
      </w:r>
    </w:p>
    <w:p w14:paraId="7034C2C7"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33214AD9"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(d) Other Noteworthy Conditions</w:t>
      </w:r>
    </w:p>
    <w:p w14:paraId="1F4138BB" w14:textId="77777777" w:rsidR="005B77E6"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 following condition exists which may affect the prosecution and progress of the contract.</w:t>
      </w:r>
    </w:p>
    <w:p w14:paraId="242A25DE"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7FFB7782" w14:textId="77777777" w:rsidR="005B77E6" w:rsidRPr="00131F84" w:rsidRDefault="005A29E1">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5A29E1">
        <w:rPr>
          <w:rFonts w:ascii="Times New Roman" w:hAnsi="Times New Roman"/>
          <w:i/>
          <w:szCs w:val="24"/>
          <w:u w:val="single"/>
        </w:rPr>
        <w:fldChar w:fldCharType="begin">
          <w:ffData>
            <w:name w:val="Text1"/>
            <w:enabled/>
            <w:calcOnExit w:val="0"/>
            <w:textInput/>
          </w:ffData>
        </w:fldChar>
      </w:r>
      <w:r w:rsidRPr="005A29E1">
        <w:rPr>
          <w:rFonts w:ascii="Times New Roman" w:hAnsi="Times New Roman"/>
          <w:i/>
          <w:szCs w:val="24"/>
          <w:u w:val="single"/>
        </w:rPr>
        <w:instrText xml:space="preserve"> FORMTEXT </w:instrText>
      </w:r>
      <w:r w:rsidRPr="005A29E1">
        <w:rPr>
          <w:rFonts w:ascii="Times New Roman" w:hAnsi="Times New Roman"/>
          <w:i/>
          <w:szCs w:val="24"/>
          <w:u w:val="single"/>
        </w:rPr>
      </w:r>
      <w:r w:rsidRPr="005A29E1">
        <w:rPr>
          <w:rFonts w:ascii="Times New Roman" w:hAnsi="Times New Roman"/>
          <w:i/>
          <w:szCs w:val="24"/>
          <w:u w:val="single"/>
        </w:rPr>
        <w:fldChar w:fldCharType="separate"/>
      </w:r>
      <w:r w:rsidRPr="005A29E1">
        <w:rPr>
          <w:rFonts w:ascii="Times New Roman" w:hAnsi="Times New Roman"/>
          <w:i/>
          <w:noProof/>
          <w:szCs w:val="24"/>
          <w:u w:val="single"/>
        </w:rPr>
        <w:t> </w:t>
      </w:r>
      <w:r w:rsidRPr="005A29E1">
        <w:rPr>
          <w:rFonts w:ascii="Times New Roman" w:hAnsi="Times New Roman"/>
          <w:i/>
          <w:noProof/>
          <w:szCs w:val="24"/>
          <w:u w:val="single"/>
        </w:rPr>
        <w:t> </w:t>
      </w:r>
      <w:r w:rsidRPr="005A29E1">
        <w:rPr>
          <w:rFonts w:ascii="Times New Roman" w:hAnsi="Times New Roman"/>
          <w:i/>
          <w:noProof/>
          <w:szCs w:val="24"/>
          <w:u w:val="single"/>
        </w:rPr>
        <w:t> </w:t>
      </w:r>
      <w:r w:rsidRPr="005A29E1">
        <w:rPr>
          <w:rFonts w:ascii="Times New Roman" w:hAnsi="Times New Roman"/>
          <w:i/>
          <w:noProof/>
          <w:szCs w:val="24"/>
          <w:u w:val="single"/>
        </w:rPr>
        <w:t> </w:t>
      </w:r>
      <w:r w:rsidRPr="005A29E1">
        <w:rPr>
          <w:rFonts w:ascii="Times New Roman" w:hAnsi="Times New Roman"/>
          <w:i/>
          <w:noProof/>
          <w:szCs w:val="24"/>
          <w:u w:val="single"/>
        </w:rPr>
        <w:t> </w:t>
      </w:r>
      <w:r w:rsidRPr="005A29E1">
        <w:rPr>
          <w:rFonts w:ascii="Times New Roman" w:hAnsi="Times New Roman"/>
          <w:i/>
          <w:szCs w:val="24"/>
          <w:u w:val="single"/>
        </w:rPr>
        <w:fldChar w:fldCharType="end"/>
      </w:r>
    </w:p>
    <w:p w14:paraId="6D24A977"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32862228" w14:textId="77777777" w:rsidR="005B77E6" w:rsidRPr="00131F8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p>
    <w:p w14:paraId="5ED92FF9" w14:textId="77777777" w:rsidR="00406274" w:rsidRDefault="005B77E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sidRPr="00131F84">
        <w:rPr>
          <w:rFonts w:ascii="Times New Roman" w:hAnsi="Times New Roman"/>
          <w:b/>
          <w:i/>
          <w:szCs w:val="24"/>
        </w:rPr>
        <w:tab/>
      </w:r>
      <w:r w:rsidRPr="00131F84">
        <w:rPr>
          <w:rFonts w:ascii="Times New Roman" w:hAnsi="Times New Roman"/>
          <w:b/>
          <w:i/>
          <w:szCs w:val="24"/>
        </w:rPr>
        <w:tab/>
        <w:t>(e) Preconstruction Conference Notification</w:t>
      </w:r>
    </w:p>
    <w:p w14:paraId="4D123C52" w14:textId="77777777" w:rsidR="00241B78" w:rsidRPr="00131F84" w:rsidRDefault="00406274">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Cs w:val="24"/>
        </w:rPr>
      </w:pPr>
      <w:r>
        <w:rPr>
          <w:rFonts w:ascii="Times New Roman" w:hAnsi="Times New Roman"/>
          <w:i/>
          <w:szCs w:val="24"/>
        </w:rPr>
        <w:tab/>
      </w:r>
      <w:r w:rsidR="005B77E6" w:rsidRPr="00131F84">
        <w:rPr>
          <w:rFonts w:ascii="Times New Roman" w:hAnsi="Times New Roman"/>
          <w:i/>
          <w:szCs w:val="24"/>
        </w:rPr>
        <w:t>The Contractor shall provide notification during the preconstruction conference about known corrections to or omissions of the</w:t>
      </w:r>
      <w:r w:rsidR="00B06B13">
        <w:rPr>
          <w:rFonts w:ascii="Times New Roman" w:hAnsi="Times New Roman"/>
          <w:i/>
          <w:szCs w:val="24"/>
        </w:rPr>
        <w:t xml:space="preserve"> information presented in 107.26</w:t>
      </w:r>
      <w:r w:rsidR="005B77E6" w:rsidRPr="00131F84">
        <w:rPr>
          <w:rFonts w:ascii="Times New Roman" w:hAnsi="Times New Roman"/>
          <w:i/>
          <w:szCs w:val="24"/>
        </w:rPr>
        <w:t>(a) through 107.2</w:t>
      </w:r>
      <w:r w:rsidR="00B06B13">
        <w:rPr>
          <w:rFonts w:ascii="Times New Roman" w:hAnsi="Times New Roman"/>
          <w:i/>
          <w:szCs w:val="24"/>
        </w:rPr>
        <w:t>6</w:t>
      </w:r>
      <w:r w:rsidR="005B77E6" w:rsidRPr="00131F84">
        <w:rPr>
          <w:rFonts w:ascii="Times New Roman" w:hAnsi="Times New Roman"/>
          <w:i/>
          <w:szCs w:val="24"/>
        </w:rPr>
        <w:t xml:space="preserve">(d) above. Otherwise, notification shall be provided as required in 105.06. Notifications regarding such corrections or omissions shall not alleviate the Contractor's inquiry or interpretation obligations as contained in </w:t>
      </w:r>
      <w:r w:rsidR="00835FAD">
        <w:rPr>
          <w:rFonts w:ascii="Times New Roman" w:hAnsi="Times New Roman"/>
          <w:i/>
          <w:szCs w:val="24"/>
        </w:rPr>
        <w:t>105</w:t>
      </w:r>
      <w:r w:rsidR="005B77E6" w:rsidRPr="00131F84">
        <w:rPr>
          <w:rFonts w:ascii="Times New Roman" w:hAnsi="Times New Roman"/>
          <w:i/>
          <w:szCs w:val="24"/>
        </w:rPr>
        <w:t xml:space="preserve"> IAC </w:t>
      </w:r>
      <w:r w:rsidR="00835FAD">
        <w:rPr>
          <w:rFonts w:ascii="Times New Roman" w:hAnsi="Times New Roman"/>
          <w:i/>
          <w:szCs w:val="24"/>
        </w:rPr>
        <w:t>11</w:t>
      </w:r>
      <w:r w:rsidR="00F53C70">
        <w:rPr>
          <w:rFonts w:ascii="Times New Roman" w:hAnsi="Times New Roman"/>
          <w:i/>
          <w:szCs w:val="24"/>
        </w:rPr>
        <w:t>-</w:t>
      </w:r>
      <w:r w:rsidR="00835FAD">
        <w:rPr>
          <w:rFonts w:ascii="Times New Roman" w:hAnsi="Times New Roman"/>
          <w:i/>
          <w:szCs w:val="24"/>
        </w:rPr>
        <w:t>3</w:t>
      </w:r>
      <w:r w:rsidR="00F53C70">
        <w:rPr>
          <w:rFonts w:ascii="Times New Roman" w:hAnsi="Times New Roman"/>
          <w:i/>
          <w:szCs w:val="24"/>
        </w:rPr>
        <w:t>-</w:t>
      </w:r>
      <w:r w:rsidR="00835FAD">
        <w:rPr>
          <w:rFonts w:ascii="Times New Roman" w:hAnsi="Times New Roman"/>
          <w:i/>
          <w:szCs w:val="24"/>
        </w:rPr>
        <w:t>7</w:t>
      </w:r>
      <w:r w:rsidR="005B77E6" w:rsidRPr="00131F84">
        <w:rPr>
          <w:rFonts w:ascii="Times New Roman" w:hAnsi="Times New Roman"/>
          <w:i/>
          <w:szCs w:val="24"/>
        </w:rPr>
        <w:t>.</w:t>
      </w:r>
    </w:p>
    <w:p w14:paraId="7E027D99" w14:textId="77777777" w:rsidR="00FE0341" w:rsidRDefault="00FE0341" w:rsidP="00FE0341">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40994121" w14:textId="77777777" w:rsidR="00FE0341" w:rsidRDefault="00FE0341" w:rsidP="00FE0341">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FE0341" w:rsidSect="00346671">
      <w:headerReference w:type="default" r:id="rId6"/>
      <w:footerReference w:type="default" r:id="rId7"/>
      <w:endnotePr>
        <w:numFmt w:val="decimal"/>
      </w:endnotePr>
      <w:pgSz w:w="12240" w:h="15840" w:code="1"/>
      <w:pgMar w:top="72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7AD1" w14:textId="77777777" w:rsidR="002C6A71" w:rsidRDefault="002C6A71">
      <w:pPr>
        <w:spacing w:line="20" w:lineRule="exact"/>
      </w:pPr>
    </w:p>
  </w:endnote>
  <w:endnote w:type="continuationSeparator" w:id="0">
    <w:p w14:paraId="4B09EFF9" w14:textId="77777777" w:rsidR="002C6A71" w:rsidRDefault="002C6A71">
      <w:r>
        <w:t xml:space="preserve"> </w:t>
      </w:r>
    </w:p>
  </w:endnote>
  <w:endnote w:type="continuationNotice" w:id="1">
    <w:p w14:paraId="00DB5221" w14:textId="77777777" w:rsidR="002C6A71" w:rsidRDefault="002C6A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D21F" w14:textId="77777777" w:rsidR="00353085" w:rsidRDefault="00353085" w:rsidP="00352FF3">
    <w:pPr>
      <w:tabs>
        <w:tab w:val="center" w:pos="4320"/>
      </w:tabs>
      <w:suppressAutoHyphens/>
      <w:jc w:val="center"/>
      <w:rPr>
        <w:rFonts w:ascii="Courier New" w:hAnsi="Courier New"/>
        <w:spacing w:val="-2"/>
        <w:sz w:val="20"/>
      </w:rPr>
    </w:pPr>
    <w:r>
      <w:rPr>
        <w:rFonts w:ascii="Courier New" w:hAnsi="Courier New"/>
        <w:spacing w:val="-2"/>
        <w:sz w:val="20"/>
      </w:rPr>
      <w:t>107-R-169</w:t>
    </w:r>
  </w:p>
  <w:p w14:paraId="2775E1FB" w14:textId="77777777" w:rsidR="00353085" w:rsidRDefault="00353085" w:rsidP="00352FF3">
    <w:pPr>
      <w:tabs>
        <w:tab w:val="center" w:pos="4320"/>
      </w:tabs>
      <w:suppressAutoHyphens/>
      <w:jc w:val="center"/>
      <w:rPr>
        <w:rFonts w:ascii="Courier New" w:hAnsi="Courier New"/>
        <w:spacing w:val="-2"/>
        <w:sz w:val="20"/>
      </w:rPr>
    </w:pPr>
    <w:r>
      <w:rPr>
        <w:rFonts w:ascii="Courier New" w:hAnsi="Courier New"/>
        <w:spacing w:val="-2"/>
        <w:sz w:val="20"/>
      </w:rPr>
      <w:fldChar w:fldCharType="begin"/>
    </w:r>
    <w:r>
      <w:rPr>
        <w:rFonts w:ascii="Courier New" w:hAnsi="Courier New"/>
        <w:spacing w:val="-2"/>
        <w:sz w:val="20"/>
      </w:rPr>
      <w:instrText>page \* arabic</w:instrText>
    </w:r>
    <w:r>
      <w:rPr>
        <w:rFonts w:ascii="Courier New" w:hAnsi="Courier New"/>
        <w:spacing w:val="-2"/>
        <w:sz w:val="20"/>
      </w:rPr>
      <w:fldChar w:fldCharType="separate"/>
    </w:r>
    <w:r w:rsidR="001812CC">
      <w:rPr>
        <w:rFonts w:ascii="Courier New" w:hAnsi="Courier New"/>
        <w:noProof/>
        <w:spacing w:val="-2"/>
        <w:sz w:val="20"/>
      </w:rPr>
      <w:t>1</w:t>
    </w:r>
    <w:r>
      <w:rPr>
        <w:rFonts w:ascii="Courier New" w:hAnsi="Courier New"/>
        <w:spacing w:val="-2"/>
        <w:sz w:val="20"/>
      </w:rPr>
      <w:fldChar w:fldCharType="end"/>
    </w:r>
    <w:r>
      <w:rPr>
        <w:rFonts w:ascii="Courier New" w:hAnsi="Courier New"/>
        <w:spacing w:val="-2"/>
        <w:sz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B8A4" w14:textId="77777777" w:rsidR="002C6A71" w:rsidRDefault="002C6A71">
      <w:r>
        <w:separator/>
      </w:r>
    </w:p>
  </w:footnote>
  <w:footnote w:type="continuationSeparator" w:id="0">
    <w:p w14:paraId="5DE33837" w14:textId="77777777" w:rsidR="002C6A71" w:rsidRDefault="002C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2861" w14:textId="5B1A4DB3" w:rsidR="00353085" w:rsidRDefault="00847B13" w:rsidP="00352FF3">
    <w:pPr>
      <w:tabs>
        <w:tab w:val="right" w:pos="8640"/>
      </w:tabs>
      <w:suppressAutoHyphens/>
      <w:jc w:val="right"/>
      <w:rPr>
        <w:rFonts w:ascii="Courier New" w:hAnsi="Courier New"/>
        <w:spacing w:val="-2"/>
        <w:sz w:val="20"/>
      </w:rPr>
    </w:pPr>
    <w:r>
      <w:rPr>
        <w:rFonts w:ascii="Courier New" w:hAnsi="Courier New" w:cs="Courier New"/>
        <w:sz w:val="20"/>
      </w:rPr>
      <w:t>09-01-</w:t>
    </w:r>
    <w:r w:rsidR="004D1D4D">
      <w:rPr>
        <w:rFonts w:ascii="Courier New" w:hAnsi="Courier New" w:cs="Courier New"/>
        <w:sz w:val="20"/>
      </w:rPr>
      <w:t>23</w:t>
    </w:r>
  </w:p>
  <w:p w14:paraId="0E86EAB5" w14:textId="77777777" w:rsidR="00353085" w:rsidRDefault="00353085" w:rsidP="00352FF3">
    <w:pPr>
      <w:tabs>
        <w:tab w:val="right" w:pos="8640"/>
      </w:tabs>
      <w:suppressAutoHyphens/>
      <w:jc w:val="right"/>
      <w:rPr>
        <w:rFonts w:ascii="Courier New" w:hAnsi="Courier New"/>
        <w:spacing w:val="-2"/>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79"/>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CC"/>
    <w:rsid w:val="00047DCF"/>
    <w:rsid w:val="00064B70"/>
    <w:rsid w:val="000A3536"/>
    <w:rsid w:val="000C4BC2"/>
    <w:rsid w:val="000D1144"/>
    <w:rsid w:val="0011541E"/>
    <w:rsid w:val="001249F4"/>
    <w:rsid w:val="00131F84"/>
    <w:rsid w:val="00176CB2"/>
    <w:rsid w:val="00177F74"/>
    <w:rsid w:val="001812CC"/>
    <w:rsid w:val="001C1396"/>
    <w:rsid w:val="001E0EF4"/>
    <w:rsid w:val="001E5903"/>
    <w:rsid w:val="00226DC9"/>
    <w:rsid w:val="00241B78"/>
    <w:rsid w:val="002455D8"/>
    <w:rsid w:val="00284CA5"/>
    <w:rsid w:val="002A6813"/>
    <w:rsid w:val="002B57E8"/>
    <w:rsid w:val="002C6A71"/>
    <w:rsid w:val="00346671"/>
    <w:rsid w:val="00352FF3"/>
    <w:rsid w:val="00353085"/>
    <w:rsid w:val="00374179"/>
    <w:rsid w:val="003840FB"/>
    <w:rsid w:val="00385337"/>
    <w:rsid w:val="00386F04"/>
    <w:rsid w:val="003A3DB8"/>
    <w:rsid w:val="00403E58"/>
    <w:rsid w:val="00406274"/>
    <w:rsid w:val="00455123"/>
    <w:rsid w:val="00492040"/>
    <w:rsid w:val="004D1D4D"/>
    <w:rsid w:val="0054021E"/>
    <w:rsid w:val="005510B1"/>
    <w:rsid w:val="005543AD"/>
    <w:rsid w:val="00566E46"/>
    <w:rsid w:val="005A15F4"/>
    <w:rsid w:val="005A29E1"/>
    <w:rsid w:val="005B77E6"/>
    <w:rsid w:val="00692331"/>
    <w:rsid w:val="0069517A"/>
    <w:rsid w:val="006E24DD"/>
    <w:rsid w:val="007217DB"/>
    <w:rsid w:val="0074655D"/>
    <w:rsid w:val="00747E58"/>
    <w:rsid w:val="00782425"/>
    <w:rsid w:val="007B6080"/>
    <w:rsid w:val="00835FAD"/>
    <w:rsid w:val="00847B13"/>
    <w:rsid w:val="008B3CA2"/>
    <w:rsid w:val="008D2048"/>
    <w:rsid w:val="008D2614"/>
    <w:rsid w:val="008D6AD0"/>
    <w:rsid w:val="008E3BBC"/>
    <w:rsid w:val="008F25EB"/>
    <w:rsid w:val="009301C8"/>
    <w:rsid w:val="00946B77"/>
    <w:rsid w:val="009A7A87"/>
    <w:rsid w:val="00A475C5"/>
    <w:rsid w:val="00A50C6C"/>
    <w:rsid w:val="00AA765E"/>
    <w:rsid w:val="00AE498A"/>
    <w:rsid w:val="00B06B13"/>
    <w:rsid w:val="00B33DA0"/>
    <w:rsid w:val="00BA0932"/>
    <w:rsid w:val="00BA5906"/>
    <w:rsid w:val="00C02BDC"/>
    <w:rsid w:val="00C06536"/>
    <w:rsid w:val="00CA7FA3"/>
    <w:rsid w:val="00CB0194"/>
    <w:rsid w:val="00CB522C"/>
    <w:rsid w:val="00CC4957"/>
    <w:rsid w:val="00CE2A9B"/>
    <w:rsid w:val="00D037CC"/>
    <w:rsid w:val="00D04955"/>
    <w:rsid w:val="00D079F4"/>
    <w:rsid w:val="00D17505"/>
    <w:rsid w:val="00D908A1"/>
    <w:rsid w:val="00D90A0A"/>
    <w:rsid w:val="00D90E43"/>
    <w:rsid w:val="00E21082"/>
    <w:rsid w:val="00E762E0"/>
    <w:rsid w:val="00ED7D96"/>
    <w:rsid w:val="00EF0683"/>
    <w:rsid w:val="00F01322"/>
    <w:rsid w:val="00F2566D"/>
    <w:rsid w:val="00F53C70"/>
    <w:rsid w:val="00FE0341"/>
    <w:rsid w:val="00FE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0515F"/>
  <w15:chartTrackingRefBased/>
  <w15:docId w15:val="{4BE4F7BF-1878-42F0-B4DC-5154BF09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autoRedefine/>
    <w:qFormat/>
    <w:rsid w:val="00352FF3"/>
    <w:pPr>
      <w:keepNext/>
      <w:jc w:val="center"/>
      <w:outlineLvl w:val="0"/>
    </w:pPr>
    <w:rPr>
      <w:rFonts w:ascii="Courier New" w:hAnsi="Courier New" w:cs="Arial"/>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53085"/>
    <w:rPr>
      <w:rFonts w:ascii="Tahoma" w:hAnsi="Tahoma" w:cs="Tahoma"/>
      <w:sz w:val="16"/>
      <w:szCs w:val="16"/>
    </w:rPr>
  </w:style>
  <w:style w:type="paragraph" w:styleId="DocumentMap">
    <w:name w:val="Document Map"/>
    <w:basedOn w:val="Normal"/>
    <w:link w:val="DocumentMapChar"/>
    <w:rsid w:val="00782425"/>
    <w:rPr>
      <w:rFonts w:ascii="Tahoma" w:hAnsi="Tahoma" w:cs="Tahoma"/>
      <w:sz w:val="16"/>
      <w:szCs w:val="16"/>
    </w:rPr>
  </w:style>
  <w:style w:type="character" w:customStyle="1" w:styleId="DocumentMapChar">
    <w:name w:val="Document Map Char"/>
    <w:link w:val="DocumentMap"/>
    <w:rsid w:val="00782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031">
      <w:bodyDiv w:val="1"/>
      <w:marLeft w:val="0"/>
      <w:marRight w:val="0"/>
      <w:marTop w:val="0"/>
      <w:marBottom w:val="0"/>
      <w:divBdr>
        <w:top w:val="none" w:sz="0" w:space="0" w:color="auto"/>
        <w:left w:val="none" w:sz="0" w:space="0" w:color="auto"/>
        <w:bottom w:val="none" w:sz="0" w:space="0" w:color="auto"/>
        <w:right w:val="none" w:sz="0" w:space="0" w:color="auto"/>
      </w:divBdr>
    </w:div>
    <w:div w:id="19495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107-R-169 STATEMENTS ABOUT EXISTING CONDITIONS OF UTILITIES, ADDITIONAL RIGHT-OF-WAY, AND ENCROACHMENTS</vt:lpstr>
    </vt:vector>
  </TitlesOfParts>
  <Company>INDOT</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107-R-169 STATEMENTS ABOUT EXISTING CONDITIONS OF UTILITIES, ADDITIONAL RIGHT-OF-WAY, AND ENCROACHMENTS</dc:title>
  <dc:subject>RSP</dc:subject>
  <dc:creator>INDOT Construction Management</dc:creator>
  <cp:keywords/>
  <cp:lastModifiedBy>Podorvanova, Lana</cp:lastModifiedBy>
  <cp:revision>7</cp:revision>
  <cp:lastPrinted>2023-05-15T18:32:00Z</cp:lastPrinted>
  <dcterms:created xsi:type="dcterms:W3CDTF">2021-03-10T21:08:00Z</dcterms:created>
  <dcterms:modified xsi:type="dcterms:W3CDTF">2023-06-07T15:56:00Z</dcterms:modified>
</cp:coreProperties>
</file>